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34" w:rsidRDefault="006D6134" w:rsidP="006D6134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Stanisław Moniuszko (1819 – 1872)</w:t>
      </w:r>
    </w:p>
    <w:p w:rsidR="006D6134" w:rsidRDefault="006D6134" w:rsidP="006D6134"/>
    <w:p w:rsidR="006D6134" w:rsidRDefault="006D6134" w:rsidP="006D6134">
      <w:r>
        <w:t xml:space="preserve">Urodził się w </w:t>
      </w:r>
      <w:proofErr w:type="spellStart"/>
      <w:r>
        <w:t>Ubielu</w:t>
      </w:r>
      <w:proofErr w:type="spellEnd"/>
      <w:r>
        <w:t xml:space="preserve"> na Białorusi: 5 maja 1819</w:t>
      </w:r>
      <w:bookmarkStart w:id="0" w:name="_GoBack"/>
      <w:bookmarkEnd w:id="0"/>
      <w:r>
        <w:t xml:space="preserve">r. St. Moniuszko był kompozytorem – twórcą narodowej opery i pieśni artystycznej. Studia muzyczne ukończył w Berlinie. W Wilnie pracował jako organista, nauczyciel muzyki i kompozytor. </w:t>
      </w:r>
      <w:r>
        <w:rPr>
          <w:b/>
        </w:rPr>
        <w:t>Komponował głównie utwory wokalne</w:t>
      </w:r>
      <w:r>
        <w:t xml:space="preserve">: </w:t>
      </w:r>
      <w:r>
        <w:rPr>
          <w:b/>
        </w:rPr>
        <w:t>pieśni solowe i chóralne, opery</w:t>
      </w:r>
    </w:p>
    <w:p w:rsidR="006D6134" w:rsidRDefault="006D6134" w:rsidP="006D6134">
      <w:r>
        <w:t xml:space="preserve">Napisał ponad 300 pieśni do słów najwybitniejszych poetów polskich: </w:t>
      </w:r>
    </w:p>
    <w:p w:rsidR="006D6134" w:rsidRDefault="006D6134" w:rsidP="006D6134">
      <w:r>
        <w:rPr>
          <w:b/>
          <w:bCs/>
          <w:i/>
          <w:iCs/>
        </w:rPr>
        <w:t>Kochanowskiego, Mickiewicza, Kraszewskiego, Czeczota</w:t>
      </w:r>
      <w:r>
        <w:rPr>
          <w:i/>
          <w:iCs/>
        </w:rPr>
        <w:t>.</w:t>
      </w:r>
      <w:r>
        <w:t xml:space="preserve"> Pieśni te wydane były w kolejnych tomach pod wspólnym tytułem </w:t>
      </w:r>
      <w:r>
        <w:rPr>
          <w:b/>
          <w:bCs/>
          <w:i/>
          <w:iCs/>
        </w:rPr>
        <w:t>Śpiewnik domowy.</w:t>
      </w:r>
      <w:r>
        <w:t xml:space="preserve"> Przeznaczone były do śpiewania w domu, w przyjacielskim gronie miłośników muzyki. Na ich piękno składają się nie tylko melodie, ale także podkreślający nastrój akompaniament fortepianowy. </w:t>
      </w:r>
    </w:p>
    <w:p w:rsidR="006D6134" w:rsidRDefault="006D6134" w:rsidP="006D6134">
      <w:pPr>
        <w:rPr>
          <w:u w:val="single"/>
        </w:rPr>
      </w:pPr>
      <w:r>
        <w:rPr>
          <w:u w:val="single"/>
        </w:rPr>
        <w:t xml:space="preserve">Do najbardziej znanych pieśni należą: </w:t>
      </w:r>
    </w:p>
    <w:p w:rsidR="006D6134" w:rsidRDefault="006D6134" w:rsidP="006D6134">
      <w:r>
        <w:rPr>
          <w:b/>
          <w:bCs/>
          <w:i/>
          <w:iCs/>
        </w:rPr>
        <w:t>Prząśniczka, Krakowiaczek, Chochlik, Pieśń wieczorna, Stary kapral, Dziad i baba.</w:t>
      </w:r>
      <w:r>
        <w:t xml:space="preserve"> </w:t>
      </w:r>
    </w:p>
    <w:p w:rsidR="006D6134" w:rsidRDefault="006D6134" w:rsidP="006D6134">
      <w:pPr>
        <w:rPr>
          <w:u w:val="single"/>
        </w:rPr>
      </w:pPr>
      <w:r>
        <w:rPr>
          <w:u w:val="single"/>
        </w:rPr>
        <w:t>Komponował również opery:</w:t>
      </w:r>
    </w:p>
    <w:p w:rsidR="006D6134" w:rsidRDefault="006D6134" w:rsidP="006D613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Halka </w:t>
      </w:r>
      <w:r>
        <w:t>(1848r. – premiera w Wilnie)</w:t>
      </w:r>
      <w:r>
        <w:rPr>
          <w:b/>
          <w:bCs/>
          <w:i/>
          <w:iCs/>
        </w:rPr>
        <w:t xml:space="preserve">, Straszny Dwór </w:t>
      </w:r>
      <w:r>
        <w:t>(1865r. – w Warszawie)</w:t>
      </w:r>
      <w:r>
        <w:rPr>
          <w:b/>
          <w:bCs/>
          <w:i/>
          <w:iCs/>
        </w:rPr>
        <w:t xml:space="preserve">, Hrabina, Flis, </w:t>
      </w:r>
    </w:p>
    <w:p w:rsidR="006D6134" w:rsidRDefault="006D6134" w:rsidP="006D6134">
      <w:r>
        <w:t xml:space="preserve">Jego twórczość kompozytorska zawierała elementy folkloru polskiego: obyczaje, tańce, stroje. </w:t>
      </w:r>
    </w:p>
    <w:p w:rsidR="006D6134" w:rsidRDefault="006D6134" w:rsidP="006D6134">
      <w:r>
        <w:t xml:space="preserve">Zmarł w Warszawie na atak serca 4 czerwca 1872r. </w:t>
      </w:r>
    </w:p>
    <w:p w:rsidR="006D6134" w:rsidRDefault="006D6134" w:rsidP="006D6134"/>
    <w:p w:rsidR="006D6134" w:rsidRDefault="006D6134" w:rsidP="006D6134">
      <w:r>
        <w:rPr>
          <w:b/>
          <w:bCs/>
          <w:u w:val="single"/>
        </w:rPr>
        <w:t>Opera</w:t>
      </w:r>
      <w:r>
        <w:t xml:space="preserve"> – utwór w całości śpiewany, posiadający akcję. Dzieli się na akty, sceny i obrazy. W skład jej wchodzą arie, duety, tercety, sceny chóralne </w:t>
      </w:r>
    </w:p>
    <w:p w:rsidR="006D6134" w:rsidRDefault="006D6134" w:rsidP="006D6134">
      <w:r>
        <w:t>i uwertura.</w:t>
      </w:r>
    </w:p>
    <w:p w:rsidR="006D6134" w:rsidRDefault="006D6134" w:rsidP="006D6134"/>
    <w:p w:rsidR="006D6134" w:rsidRDefault="006D6134" w:rsidP="006D6134">
      <w:r>
        <w:rPr>
          <w:b/>
          <w:bCs/>
          <w:u w:val="single"/>
        </w:rPr>
        <w:t xml:space="preserve">Uwertura </w:t>
      </w:r>
      <w:r>
        <w:t>– wstęp orkiestrowy do opery lub baletu.</w:t>
      </w:r>
    </w:p>
    <w:p w:rsidR="006D6134" w:rsidRDefault="006D6134" w:rsidP="006D6134"/>
    <w:p w:rsidR="006D6134" w:rsidRDefault="006D6134" w:rsidP="006D6134">
      <w:r>
        <w:rPr>
          <w:b/>
          <w:bCs/>
          <w:u w:val="single"/>
        </w:rPr>
        <w:t xml:space="preserve">Aria </w:t>
      </w:r>
      <w:r>
        <w:t>– pieśń solowa z akompaniamentem orkiestry.</w:t>
      </w:r>
    </w:p>
    <w:p w:rsidR="006D6134" w:rsidRDefault="006D6134" w:rsidP="006D6134"/>
    <w:p w:rsidR="006D6134" w:rsidRDefault="006D6134" w:rsidP="006D6134">
      <w:r>
        <w:rPr>
          <w:b/>
          <w:bCs/>
          <w:u w:val="single"/>
        </w:rPr>
        <w:t>Libretto</w:t>
      </w:r>
      <w:r>
        <w:t xml:space="preserve"> – tekst opery.  </w:t>
      </w:r>
    </w:p>
    <w:p w:rsidR="006D6134" w:rsidRDefault="006D6134" w:rsidP="006D6134"/>
    <w:p w:rsidR="006D6134" w:rsidRDefault="006D6134" w:rsidP="006D6134">
      <w:r>
        <w:rPr>
          <w:b/>
          <w:bCs/>
          <w:u w:val="single"/>
        </w:rPr>
        <w:t>Pieśń</w:t>
      </w:r>
      <w:r>
        <w:t xml:space="preserve"> – utwór wokalny (śpiewany) do tekstu poetyckiego.</w:t>
      </w:r>
    </w:p>
    <w:p w:rsidR="006D6134" w:rsidRDefault="006D6134" w:rsidP="006D6134"/>
    <w:p w:rsidR="006D6134" w:rsidRDefault="006D6134" w:rsidP="006D6134">
      <w:r>
        <w:rPr>
          <w:b/>
          <w:bCs/>
          <w:u w:val="single"/>
        </w:rPr>
        <w:t>Dyrygent</w:t>
      </w:r>
      <w:r>
        <w:t xml:space="preserve"> – muzyk kierujący orkiestrą lub chórem.</w:t>
      </w:r>
    </w:p>
    <w:p w:rsidR="000B1D40" w:rsidRDefault="000B1D40"/>
    <w:sectPr w:rsidR="000B1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34"/>
    <w:rsid w:val="000B1D40"/>
    <w:rsid w:val="006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2020-05-11T09:11:00Z</dcterms:created>
  <dcterms:modified xsi:type="dcterms:W3CDTF">2020-05-11T09:13:00Z</dcterms:modified>
</cp:coreProperties>
</file>